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422"/>
        <w:gridCol w:w="427"/>
        <w:gridCol w:w="427"/>
        <w:gridCol w:w="427"/>
        <w:gridCol w:w="1422"/>
        <w:gridCol w:w="711"/>
        <w:gridCol w:w="711"/>
        <w:gridCol w:w="711"/>
        <w:gridCol w:w="711"/>
        <w:gridCol w:w="711"/>
        <w:gridCol w:w="711"/>
        <w:gridCol w:w="711"/>
        <w:gridCol w:w="2418"/>
        <w:gridCol w:w="1570"/>
      </w:tblGrid>
      <w:tr w:rsidR="002C3CE7" w:rsidRPr="002C3CE7" w:rsidTr="002C3CE7">
        <w:tc>
          <w:tcPr>
            <w:tcW w:w="5000" w:type="pct"/>
            <w:gridSpan w:val="1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3CE7" w:rsidRPr="002C3CE7" w:rsidRDefault="002C3CE7" w:rsidP="002C3CE7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2C3CE7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國立虎尾科技大學</w:t>
            </w:r>
            <w:r w:rsidRPr="002C3CE7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 xml:space="preserve"> 110 </w:t>
            </w:r>
            <w:proofErr w:type="gramStart"/>
            <w:r w:rsidRPr="002C3CE7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學年度第</w:t>
            </w:r>
            <w:proofErr w:type="gramEnd"/>
            <w:r w:rsidRPr="002C3CE7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 xml:space="preserve"> 2 </w:t>
            </w:r>
            <w:r w:rsidRPr="002C3CE7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學期</w:t>
            </w:r>
            <w:r w:rsidRPr="002C3CE7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br/>
            </w:r>
            <w:r w:rsidRPr="002C3CE7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侯雍聰</w:t>
            </w:r>
            <w:r w:rsidRPr="002C3CE7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 xml:space="preserve"> </w:t>
            </w:r>
            <w:r w:rsidRPr="002C3CE7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教師授課時間表</w:t>
            </w:r>
          </w:p>
        </w:tc>
      </w:tr>
      <w:tr w:rsidR="002C3CE7" w:rsidRPr="002C3CE7" w:rsidTr="002C3CE7">
        <w:tc>
          <w:tcPr>
            <w:tcW w:w="306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3CE7" w:rsidRPr="002C3CE7" w:rsidRDefault="002C3CE7" w:rsidP="002C3CE7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2C3CE7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當</w:t>
            </w:r>
            <w:proofErr w:type="gramStart"/>
            <w:r w:rsidRPr="002C3CE7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期課號</w:t>
            </w:r>
            <w:proofErr w:type="gramEnd"/>
          </w:p>
        </w:tc>
        <w:tc>
          <w:tcPr>
            <w:tcW w:w="510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3CE7" w:rsidRPr="002C3CE7" w:rsidRDefault="002C3CE7" w:rsidP="002C3CE7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2C3CE7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科目名稱</w:t>
            </w:r>
          </w:p>
        </w:tc>
        <w:tc>
          <w:tcPr>
            <w:tcW w:w="153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3CE7" w:rsidRPr="002C3CE7" w:rsidRDefault="002C3CE7" w:rsidP="002C3CE7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2C3CE7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選別</w:t>
            </w:r>
          </w:p>
        </w:tc>
        <w:tc>
          <w:tcPr>
            <w:tcW w:w="153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3CE7" w:rsidRPr="002C3CE7" w:rsidRDefault="002C3CE7" w:rsidP="002C3CE7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2C3CE7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學分數</w:t>
            </w:r>
          </w:p>
        </w:tc>
        <w:tc>
          <w:tcPr>
            <w:tcW w:w="153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3CE7" w:rsidRPr="002C3CE7" w:rsidRDefault="002C3CE7" w:rsidP="002C3CE7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2C3CE7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時數</w:t>
            </w:r>
          </w:p>
        </w:tc>
        <w:tc>
          <w:tcPr>
            <w:tcW w:w="510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3CE7" w:rsidRPr="002C3CE7" w:rsidRDefault="002C3CE7" w:rsidP="002C3CE7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2C3CE7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授課班級</w:t>
            </w:r>
          </w:p>
        </w:tc>
        <w:tc>
          <w:tcPr>
            <w:tcW w:w="1785" w:type="pct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3CE7" w:rsidRPr="002C3CE7" w:rsidRDefault="002C3CE7" w:rsidP="002C3CE7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2C3CE7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每週上課節次</w:t>
            </w:r>
          </w:p>
        </w:tc>
        <w:tc>
          <w:tcPr>
            <w:tcW w:w="867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3CE7" w:rsidRPr="002C3CE7" w:rsidRDefault="002C3CE7" w:rsidP="002C3CE7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2C3CE7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地點</w:t>
            </w:r>
          </w:p>
        </w:tc>
        <w:tc>
          <w:tcPr>
            <w:tcW w:w="561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3CE7" w:rsidRPr="002C3CE7" w:rsidRDefault="002C3CE7" w:rsidP="002C3CE7">
            <w:pPr>
              <w:widowControl/>
              <w:jc w:val="center"/>
              <w:rPr>
                <w:rFonts w:ascii="Verdana" w:eastAsia="新細明體" w:hAnsi="Verdana" w:cs="新細明體" w:hint="eastAsia"/>
                <w:b/>
                <w:bCs/>
                <w:color w:val="FF0000"/>
                <w:kern w:val="0"/>
                <w:sz w:val="27"/>
                <w:szCs w:val="27"/>
              </w:rPr>
            </w:pPr>
            <w:r w:rsidRPr="002C3CE7">
              <w:rPr>
                <w:rFonts w:ascii="Verdana" w:eastAsia="新細明體" w:hAnsi="Verdana" w:cs="新細明體"/>
                <w:b/>
                <w:bCs/>
                <w:color w:val="FF0000"/>
                <w:kern w:val="0"/>
                <w:sz w:val="27"/>
                <w:szCs w:val="27"/>
              </w:rPr>
              <w:t>地點</w:t>
            </w:r>
            <w:r w:rsidRPr="002C3CE7">
              <w:rPr>
                <w:rFonts w:ascii="Verdana" w:eastAsia="新細明體" w:hAnsi="Verdana" w:cs="新細明體" w:hint="eastAsia"/>
                <w:b/>
                <w:bCs/>
                <w:color w:val="FF0000"/>
                <w:kern w:val="0"/>
                <w:sz w:val="27"/>
                <w:szCs w:val="27"/>
              </w:rPr>
              <w:t>變更</w:t>
            </w:r>
          </w:p>
        </w:tc>
      </w:tr>
      <w:tr w:rsidR="002C3CE7" w:rsidRPr="002C3CE7" w:rsidTr="002C3CE7">
        <w:tc>
          <w:tcPr>
            <w:tcW w:w="306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2C3CE7" w:rsidRPr="002C3CE7" w:rsidRDefault="002C3CE7" w:rsidP="002C3CE7">
            <w:pPr>
              <w:widowControl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</w:p>
        </w:tc>
        <w:tc>
          <w:tcPr>
            <w:tcW w:w="510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2C3CE7" w:rsidRPr="002C3CE7" w:rsidRDefault="002C3CE7" w:rsidP="002C3CE7">
            <w:pPr>
              <w:widowControl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</w:p>
        </w:tc>
        <w:tc>
          <w:tcPr>
            <w:tcW w:w="153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2C3CE7" w:rsidRPr="002C3CE7" w:rsidRDefault="002C3CE7" w:rsidP="002C3CE7">
            <w:pPr>
              <w:widowControl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</w:p>
        </w:tc>
        <w:tc>
          <w:tcPr>
            <w:tcW w:w="153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2C3CE7" w:rsidRPr="002C3CE7" w:rsidRDefault="002C3CE7" w:rsidP="002C3CE7">
            <w:pPr>
              <w:widowControl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</w:p>
        </w:tc>
        <w:tc>
          <w:tcPr>
            <w:tcW w:w="153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2C3CE7" w:rsidRPr="002C3CE7" w:rsidRDefault="002C3CE7" w:rsidP="002C3CE7">
            <w:pPr>
              <w:widowControl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</w:p>
        </w:tc>
        <w:tc>
          <w:tcPr>
            <w:tcW w:w="510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2C3CE7" w:rsidRPr="002C3CE7" w:rsidRDefault="002C3CE7" w:rsidP="002C3CE7">
            <w:pPr>
              <w:widowControl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</w:p>
        </w:tc>
        <w:tc>
          <w:tcPr>
            <w:tcW w:w="2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3CE7" w:rsidRPr="002C3CE7" w:rsidRDefault="002C3CE7" w:rsidP="002C3CE7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proofErr w:type="gramStart"/>
            <w:r w:rsidRPr="002C3CE7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一</w:t>
            </w:r>
            <w:proofErr w:type="gramEnd"/>
          </w:p>
        </w:tc>
        <w:tc>
          <w:tcPr>
            <w:tcW w:w="2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3CE7" w:rsidRPr="002C3CE7" w:rsidRDefault="002C3CE7" w:rsidP="002C3CE7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2C3CE7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二</w:t>
            </w:r>
          </w:p>
        </w:tc>
        <w:tc>
          <w:tcPr>
            <w:tcW w:w="2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3CE7" w:rsidRPr="002C3CE7" w:rsidRDefault="002C3CE7" w:rsidP="002C3CE7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2C3CE7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三</w:t>
            </w:r>
          </w:p>
        </w:tc>
        <w:tc>
          <w:tcPr>
            <w:tcW w:w="2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3CE7" w:rsidRPr="002C3CE7" w:rsidRDefault="002C3CE7" w:rsidP="002C3CE7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2C3CE7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四</w:t>
            </w:r>
          </w:p>
        </w:tc>
        <w:tc>
          <w:tcPr>
            <w:tcW w:w="2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3CE7" w:rsidRPr="002C3CE7" w:rsidRDefault="002C3CE7" w:rsidP="002C3CE7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2C3CE7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五</w:t>
            </w:r>
          </w:p>
        </w:tc>
        <w:tc>
          <w:tcPr>
            <w:tcW w:w="2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3CE7" w:rsidRPr="002C3CE7" w:rsidRDefault="002C3CE7" w:rsidP="002C3CE7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2C3CE7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六</w:t>
            </w:r>
          </w:p>
        </w:tc>
        <w:tc>
          <w:tcPr>
            <w:tcW w:w="2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3CE7" w:rsidRPr="002C3CE7" w:rsidRDefault="002C3CE7" w:rsidP="002C3CE7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2C3CE7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日</w:t>
            </w:r>
          </w:p>
        </w:tc>
        <w:tc>
          <w:tcPr>
            <w:tcW w:w="867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2C3CE7" w:rsidRPr="002C3CE7" w:rsidRDefault="002C3CE7" w:rsidP="002C3CE7">
            <w:pPr>
              <w:widowControl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</w:p>
        </w:tc>
        <w:tc>
          <w:tcPr>
            <w:tcW w:w="561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2C3CE7" w:rsidRPr="002C3CE7" w:rsidRDefault="002C3CE7" w:rsidP="002C3CE7">
            <w:pPr>
              <w:widowControl/>
              <w:rPr>
                <w:rFonts w:ascii="Verdana" w:eastAsia="新細明體" w:hAnsi="Verdana" w:cs="新細明體"/>
                <w:b/>
                <w:bCs/>
                <w:color w:val="FF0000"/>
                <w:kern w:val="0"/>
                <w:sz w:val="27"/>
                <w:szCs w:val="27"/>
              </w:rPr>
            </w:pPr>
          </w:p>
        </w:tc>
      </w:tr>
      <w:tr w:rsidR="002C3CE7" w:rsidRPr="002C3CE7" w:rsidTr="002C3CE7">
        <w:tc>
          <w:tcPr>
            <w:tcW w:w="30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3CE7" w:rsidRPr="002C3CE7" w:rsidRDefault="002C3CE7" w:rsidP="002C3CE7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hyperlink r:id="rId4" w:history="1">
              <w:r w:rsidRPr="002C3CE7">
                <w:rPr>
                  <w:rFonts w:ascii="Verdana" w:eastAsia="新細明體" w:hAnsi="Verdana" w:cs="新細明體"/>
                  <w:color w:val="140079"/>
                  <w:kern w:val="0"/>
                  <w:sz w:val="27"/>
                  <w:szCs w:val="27"/>
                  <w:u w:val="single"/>
                </w:rPr>
                <w:t>1719</w:t>
              </w:r>
            </w:hyperlink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3CE7" w:rsidRPr="002C3CE7" w:rsidRDefault="002C3CE7" w:rsidP="002C3CE7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2C3CE7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系統分析與設計</w:t>
            </w:r>
          </w:p>
        </w:tc>
        <w:tc>
          <w:tcPr>
            <w:tcW w:w="15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3CE7" w:rsidRPr="002C3CE7" w:rsidRDefault="002C3CE7" w:rsidP="002C3CE7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2C3CE7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必修</w:t>
            </w:r>
          </w:p>
        </w:tc>
        <w:tc>
          <w:tcPr>
            <w:tcW w:w="15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3CE7" w:rsidRPr="002C3CE7" w:rsidRDefault="002C3CE7" w:rsidP="002C3CE7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2C3CE7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15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3CE7" w:rsidRPr="002C3CE7" w:rsidRDefault="002C3CE7" w:rsidP="002C3CE7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2C3CE7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3CE7" w:rsidRPr="002C3CE7" w:rsidRDefault="002C3CE7" w:rsidP="002C3CE7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hyperlink r:id="rId5" w:history="1">
              <w:r w:rsidRPr="002C3CE7">
                <w:rPr>
                  <w:rFonts w:ascii="Verdana" w:eastAsia="新細明體" w:hAnsi="Verdana" w:cs="新細明體"/>
                  <w:color w:val="140079"/>
                  <w:kern w:val="0"/>
                  <w:sz w:val="27"/>
                  <w:szCs w:val="27"/>
                  <w:u w:val="single"/>
                </w:rPr>
                <w:t>四資管二甲</w:t>
              </w:r>
            </w:hyperlink>
          </w:p>
        </w:tc>
        <w:tc>
          <w:tcPr>
            <w:tcW w:w="2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3CE7" w:rsidRPr="002C3CE7" w:rsidRDefault="002C3CE7" w:rsidP="002C3CE7">
            <w:pPr>
              <w:widowControl/>
              <w:wordWrap w:val="0"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2C3CE7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2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3CE7" w:rsidRPr="002C3CE7" w:rsidRDefault="002C3CE7" w:rsidP="002C3CE7">
            <w:pPr>
              <w:widowControl/>
              <w:wordWrap w:val="0"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2C3CE7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5,6,7</w:t>
            </w:r>
          </w:p>
        </w:tc>
        <w:tc>
          <w:tcPr>
            <w:tcW w:w="2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3CE7" w:rsidRPr="002C3CE7" w:rsidRDefault="002C3CE7" w:rsidP="002C3CE7">
            <w:pPr>
              <w:widowControl/>
              <w:wordWrap w:val="0"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2C3CE7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2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3CE7" w:rsidRPr="002C3CE7" w:rsidRDefault="002C3CE7" w:rsidP="002C3CE7">
            <w:pPr>
              <w:widowControl/>
              <w:wordWrap w:val="0"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2C3CE7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2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3CE7" w:rsidRPr="002C3CE7" w:rsidRDefault="002C3CE7" w:rsidP="002C3CE7">
            <w:pPr>
              <w:widowControl/>
              <w:wordWrap w:val="0"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2C3CE7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2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3CE7" w:rsidRPr="002C3CE7" w:rsidRDefault="002C3CE7" w:rsidP="002C3CE7">
            <w:pPr>
              <w:widowControl/>
              <w:wordWrap w:val="0"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2C3CE7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2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3CE7" w:rsidRPr="002C3CE7" w:rsidRDefault="002C3CE7" w:rsidP="002C3CE7">
            <w:pPr>
              <w:widowControl/>
              <w:wordWrap w:val="0"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2C3CE7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8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3CE7" w:rsidRPr="002C3CE7" w:rsidRDefault="002C3CE7" w:rsidP="002C3CE7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2C3CE7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文理及管理大樓</w:t>
            </w:r>
            <w:r w:rsidRPr="002C3CE7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 xml:space="preserve"> 4F CMA0403 </w:t>
            </w:r>
            <w:r w:rsidRPr="002C3CE7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專業教室</w:t>
            </w:r>
            <w:r w:rsidRPr="002C3CE7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III</w:t>
            </w:r>
          </w:p>
        </w:tc>
        <w:tc>
          <w:tcPr>
            <w:tcW w:w="561" w:type="pct"/>
            <w:shd w:val="clear" w:color="auto" w:fill="FFFFFF"/>
            <w:vAlign w:val="center"/>
            <w:hideMark/>
          </w:tcPr>
          <w:p w:rsidR="002C3CE7" w:rsidRPr="002C3CE7" w:rsidRDefault="002C3CE7" w:rsidP="002C3CE7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2C3CE7">
              <w:rPr>
                <w:rFonts w:ascii="Verdana" w:eastAsia="新細明體" w:hAnsi="Verdana" w:cs="新細明體"/>
                <w:color w:val="FF0000"/>
                <w:kern w:val="0"/>
                <w:sz w:val="27"/>
                <w:szCs w:val="27"/>
              </w:rPr>
              <w:t>文理及管理大樓</w:t>
            </w:r>
            <w:r w:rsidRPr="002C3CE7">
              <w:rPr>
                <w:rFonts w:ascii="Verdana" w:eastAsia="新細明體" w:hAnsi="Verdana" w:cs="新細明體"/>
                <w:color w:val="FF0000"/>
                <w:kern w:val="0"/>
                <w:sz w:val="27"/>
                <w:szCs w:val="27"/>
              </w:rPr>
              <w:t xml:space="preserve"> </w:t>
            </w:r>
            <w:r w:rsidRPr="002C3CE7">
              <w:rPr>
                <w:rFonts w:ascii="Verdana" w:eastAsia="新細明體" w:hAnsi="Verdana" w:cs="新細明體"/>
                <w:color w:val="FF0000"/>
                <w:kern w:val="0"/>
                <w:sz w:val="27"/>
                <w:szCs w:val="27"/>
              </w:rPr>
              <w:t>B1</w:t>
            </w:r>
            <w:r w:rsidRPr="002C3CE7">
              <w:rPr>
                <w:rFonts w:ascii="Verdana" w:eastAsia="新細明體" w:hAnsi="Verdana" w:cs="新細明體"/>
                <w:color w:val="FF0000"/>
                <w:kern w:val="0"/>
                <w:sz w:val="27"/>
                <w:szCs w:val="27"/>
              </w:rPr>
              <w:t xml:space="preserve"> CMA</w:t>
            </w:r>
            <w:r w:rsidRPr="002C3CE7">
              <w:rPr>
                <w:rFonts w:ascii="Verdana" w:eastAsia="新細明體" w:hAnsi="Verdana" w:cs="新細明體"/>
                <w:color w:val="FF0000"/>
                <w:kern w:val="0"/>
                <w:sz w:val="27"/>
                <w:szCs w:val="27"/>
              </w:rPr>
              <w:t>B102</w:t>
            </w:r>
          </w:p>
        </w:tc>
      </w:tr>
    </w:tbl>
    <w:p w:rsidR="00D6311B" w:rsidRPr="002C3CE7" w:rsidRDefault="002C3CE7">
      <w:bookmarkStart w:id="0" w:name="_GoBack"/>
      <w:bookmarkEnd w:id="0"/>
    </w:p>
    <w:sectPr w:rsidR="00D6311B" w:rsidRPr="002C3CE7" w:rsidSect="002C3CE7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CE7"/>
    <w:rsid w:val="000242EB"/>
    <w:rsid w:val="002C3CE7"/>
    <w:rsid w:val="003E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1182D"/>
  <w15:chartTrackingRefBased/>
  <w15:docId w15:val="{A9A8AA78-4DF4-4D67-B31C-FB0BE492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3CE7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2C3C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qry.nfu.edu.tw/class.php?selyr=&amp;selclss=44121" TargetMode="External"/><Relationship Id="rId4" Type="http://schemas.openxmlformats.org/officeDocument/2006/relationships/hyperlink" Target="https://qry.nfu.edu.tw/studlist.php?selyr=1102&amp;seqno=171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2022-02-22T06:27:00Z</dcterms:created>
  <dcterms:modified xsi:type="dcterms:W3CDTF">2022-02-22T06:30:00Z</dcterms:modified>
</cp:coreProperties>
</file>